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BB" w:rsidRDefault="00C74A01" w:rsidP="00C74A01">
      <w:pPr>
        <w:pStyle w:val="a3"/>
        <w:jc w:val="center"/>
        <w:rPr>
          <w:lang w:val="en-US"/>
        </w:rPr>
      </w:pPr>
      <w:r>
        <w:t xml:space="preserve">Инструкция </w:t>
      </w:r>
    </w:p>
    <w:p w:rsidR="00C74A01" w:rsidRPr="005E55BB" w:rsidRDefault="00C74A01" w:rsidP="00C74A01">
      <w:pPr>
        <w:pStyle w:val="a3"/>
        <w:jc w:val="center"/>
      </w:pPr>
      <w:r>
        <w:t xml:space="preserve">по использованию средства контроля целостности </w:t>
      </w:r>
      <w:r w:rsidR="00FC4373">
        <w:t xml:space="preserve">криптографической библиотеки </w:t>
      </w:r>
      <w:r w:rsidR="00FC4373">
        <w:rPr>
          <w:lang w:val="en-US"/>
        </w:rPr>
        <w:t>iBank</w:t>
      </w:r>
      <w:r w:rsidR="005E55BB" w:rsidRPr="005E55BB">
        <w:t>2</w:t>
      </w:r>
    </w:p>
    <w:p w:rsidR="00801EEE" w:rsidRPr="00FC4373" w:rsidRDefault="00801EEE" w:rsidP="00FC4373">
      <w:pPr>
        <w:pStyle w:val="a6"/>
        <w:numPr>
          <w:ilvl w:val="0"/>
          <w:numId w:val="1"/>
        </w:numPr>
        <w:rPr>
          <w:rStyle w:val="a5"/>
          <w:lang w:val="en-US"/>
        </w:rPr>
      </w:pPr>
      <w:r w:rsidRPr="00801EEE">
        <w:rPr>
          <w:rStyle w:val="a5"/>
        </w:rPr>
        <w:t>Общие сведения</w:t>
      </w:r>
    </w:p>
    <w:p w:rsidR="00FC4373" w:rsidRPr="00FC4373" w:rsidRDefault="00C74A01" w:rsidP="001C1AA0">
      <w:pPr>
        <w:ind w:firstLine="360"/>
        <w:jc w:val="both"/>
      </w:pPr>
      <w:r>
        <w:t>Уважаемый</w:t>
      </w:r>
      <w:r w:rsidR="001C1AA0">
        <w:t xml:space="preserve"> Клиент</w:t>
      </w:r>
      <w:r>
        <w:t>,</w:t>
      </w:r>
      <w:r w:rsidR="00FC4373" w:rsidRPr="00FC4373">
        <w:t xml:space="preserve"> </w:t>
      </w:r>
      <w:r w:rsidR="00FC4373">
        <w:t xml:space="preserve">для обеспечения безопасности при проведении финансовых операций в системе </w:t>
      </w:r>
      <w:r w:rsidR="00FC4373">
        <w:rPr>
          <w:lang w:val="en-US"/>
        </w:rPr>
        <w:t>iBank</w:t>
      </w:r>
      <w:r w:rsidR="001C1AA0">
        <w:t>2</w:t>
      </w:r>
      <w:r w:rsidR="00FC4373">
        <w:t xml:space="preserve">, </w:t>
      </w:r>
      <w:r w:rsidR="001C1AA0">
        <w:t>В</w:t>
      </w:r>
      <w:r w:rsidR="00FC4373">
        <w:t xml:space="preserve">ам предоставляется программное обеспечение позволяющее проверить неизменность поставляемой </w:t>
      </w:r>
      <w:r w:rsidR="001C1AA0">
        <w:t>В</w:t>
      </w:r>
      <w:r w:rsidR="00FC4373">
        <w:t>ам криптографической библиотеки.</w:t>
      </w:r>
      <w:r w:rsidR="001C1AA0">
        <w:t xml:space="preserve"> </w:t>
      </w:r>
      <w:r w:rsidR="00FC4373">
        <w:t xml:space="preserve"> Криптографическая библиотека используется для постановки элект</w:t>
      </w:r>
      <w:r w:rsidR="001C1AA0">
        <w:t>ронных подписей в отправляемых В</w:t>
      </w:r>
      <w:r w:rsidR="00FC4373">
        <w:t xml:space="preserve">ами документах посредством </w:t>
      </w:r>
      <w:r w:rsidR="00FC4373">
        <w:rPr>
          <w:lang w:val="en-US"/>
        </w:rPr>
        <w:t>iBank</w:t>
      </w:r>
      <w:r w:rsidR="001C1AA0">
        <w:t>2</w:t>
      </w:r>
      <w:r w:rsidR="00FC4373">
        <w:t xml:space="preserve"> – поэтому рекомендуется проверять целостность данной библиотеки каждый раз перед запуском клиента </w:t>
      </w:r>
      <w:r w:rsidR="00FC4373">
        <w:rPr>
          <w:lang w:val="en-US"/>
        </w:rPr>
        <w:t>iBank</w:t>
      </w:r>
      <w:r w:rsidR="001C1AA0">
        <w:t>2</w:t>
      </w:r>
      <w:r w:rsidR="00FC4373">
        <w:t>.</w:t>
      </w:r>
    </w:p>
    <w:p w:rsidR="007E31F9" w:rsidRPr="007E31F9" w:rsidRDefault="00FC4373" w:rsidP="00C74A01">
      <w:r>
        <w:t xml:space="preserve">В состав </w:t>
      </w:r>
      <w:proofErr w:type="gramStart"/>
      <w:r w:rsidR="007E31F9">
        <w:t>предоставляемого</w:t>
      </w:r>
      <w:proofErr w:type="gramEnd"/>
      <w:r w:rsidR="007E31F9">
        <w:t xml:space="preserve"> ПО входит</w:t>
      </w:r>
      <w:r w:rsidR="007E31F9" w:rsidRPr="007E31F9">
        <w:t>:</w:t>
      </w:r>
    </w:p>
    <w:p w:rsidR="00982B58" w:rsidRDefault="00C74A01" w:rsidP="00321885">
      <w:pPr>
        <w:pStyle w:val="a6"/>
        <w:numPr>
          <w:ilvl w:val="0"/>
          <w:numId w:val="2"/>
        </w:numPr>
        <w:jc w:val="both"/>
      </w:pPr>
      <w:r>
        <w:t>средство контроля целостности</w:t>
      </w:r>
      <w:r w:rsidR="009C77E7">
        <w:t xml:space="preserve"> ПО</w:t>
      </w:r>
      <w:r>
        <w:t>,</w:t>
      </w:r>
      <w:r w:rsidR="007E31F9" w:rsidRPr="007E31F9">
        <w:t xml:space="preserve"> </w:t>
      </w:r>
      <w:r>
        <w:t xml:space="preserve">выполненное в виде утилиты </w:t>
      </w:r>
      <w:r w:rsidR="00321885">
        <w:rPr>
          <w:b/>
          <w:lang w:val="en-US"/>
        </w:rPr>
        <w:t>R</w:t>
      </w:r>
      <w:proofErr w:type="spellStart"/>
      <w:r w:rsidRPr="00321885">
        <w:rPr>
          <w:b/>
        </w:rPr>
        <w:t>ush</w:t>
      </w:r>
      <w:proofErr w:type="spellEnd"/>
      <w:r w:rsidR="007E31F9" w:rsidRPr="00321885">
        <w:rPr>
          <w:b/>
        </w:rPr>
        <w:t>.</w:t>
      </w:r>
      <w:r w:rsidR="007E31F9" w:rsidRPr="00321885">
        <w:rPr>
          <w:b/>
          <w:lang w:val="en-US"/>
        </w:rPr>
        <w:t>exe</w:t>
      </w:r>
      <w:r w:rsidR="007E31F9">
        <w:t>,</w:t>
      </w:r>
      <w:r>
        <w:t xml:space="preserve"> обеспечива</w:t>
      </w:r>
      <w:r w:rsidR="007E31F9">
        <w:t>ющей</w:t>
      </w:r>
      <w:r>
        <w:t xml:space="preserve"> вычисление значений хэш-функции для произвольных файлов с использованием алгоритма ГОСТ Р34.11-94</w:t>
      </w:r>
      <w:r w:rsidR="007E31F9" w:rsidRPr="007E31F9">
        <w:t>;</w:t>
      </w:r>
    </w:p>
    <w:p w:rsidR="007E31F9" w:rsidRPr="007E31F9" w:rsidRDefault="007E31F9" w:rsidP="00321885">
      <w:pPr>
        <w:pStyle w:val="a6"/>
        <w:numPr>
          <w:ilvl w:val="0"/>
          <w:numId w:val="2"/>
        </w:numPr>
        <w:jc w:val="both"/>
      </w:pPr>
      <w:r>
        <w:t>исполняемый ко</w:t>
      </w:r>
      <w:r w:rsidR="000513A2">
        <w:t>м</w:t>
      </w:r>
      <w:r>
        <w:t xml:space="preserve">андный файл </w:t>
      </w:r>
      <w:r w:rsidRPr="00321885">
        <w:rPr>
          <w:b/>
        </w:rPr>
        <w:t>Cif.cmd</w:t>
      </w:r>
      <w:r>
        <w:t xml:space="preserve"> автоматизирующий проверку целостности файлов криптографической библиотеки </w:t>
      </w:r>
      <w:r>
        <w:rPr>
          <w:lang w:val="en-US"/>
        </w:rPr>
        <w:t>iBank</w:t>
      </w:r>
      <w:r w:rsidR="00321885" w:rsidRPr="00321885">
        <w:t>2</w:t>
      </w:r>
      <w:r w:rsidRPr="007E31F9">
        <w:t>;</w:t>
      </w:r>
    </w:p>
    <w:p w:rsidR="007E31F9" w:rsidRPr="007E31F9" w:rsidRDefault="007E31F9" w:rsidP="00321885">
      <w:pPr>
        <w:pStyle w:val="a6"/>
        <w:numPr>
          <w:ilvl w:val="0"/>
          <w:numId w:val="2"/>
        </w:numPr>
        <w:jc w:val="both"/>
      </w:pPr>
      <w:r>
        <w:t>файлы</w:t>
      </w:r>
      <w:r w:rsidRPr="007E31F9">
        <w:t xml:space="preserve"> </w:t>
      </w:r>
      <w:r w:rsidRPr="00321885">
        <w:rPr>
          <w:b/>
          <w:lang w:val="en-US"/>
        </w:rPr>
        <w:t>x</w:t>
      </w:r>
      <w:r w:rsidRPr="00321885">
        <w:rPr>
          <w:b/>
        </w:rPr>
        <w:t>32.</w:t>
      </w:r>
      <w:r w:rsidRPr="00321885">
        <w:rPr>
          <w:b/>
          <w:lang w:val="en-US"/>
        </w:rPr>
        <w:t>has</w:t>
      </w:r>
      <w:r w:rsidRPr="007E31F9">
        <w:t xml:space="preserve"> </w:t>
      </w:r>
      <w:r>
        <w:t>и</w:t>
      </w:r>
      <w:r w:rsidRPr="007E31F9">
        <w:t xml:space="preserve"> </w:t>
      </w:r>
      <w:r w:rsidRPr="00321885">
        <w:rPr>
          <w:b/>
          <w:lang w:val="en-US"/>
        </w:rPr>
        <w:t>x</w:t>
      </w:r>
      <w:r w:rsidRPr="00321885">
        <w:rPr>
          <w:b/>
        </w:rPr>
        <w:t>64.</w:t>
      </w:r>
      <w:r w:rsidRPr="00321885">
        <w:rPr>
          <w:b/>
          <w:lang w:val="en-US"/>
        </w:rPr>
        <w:t>has</w:t>
      </w:r>
      <w:r w:rsidRPr="007E31F9">
        <w:t xml:space="preserve"> </w:t>
      </w:r>
      <w:r>
        <w:t xml:space="preserve">представляющие собой текстовые файлы, в которых содержатся эталонные хэш-функции для проверяемых файлов криптографической библиотеки </w:t>
      </w:r>
      <w:r>
        <w:rPr>
          <w:lang w:val="en-US"/>
        </w:rPr>
        <w:t>iBank</w:t>
      </w:r>
      <w:r w:rsidRPr="007E31F9">
        <w:t>;</w:t>
      </w:r>
      <w:r>
        <w:t xml:space="preserve"> </w:t>
      </w:r>
    </w:p>
    <w:p w:rsidR="00623B74" w:rsidRPr="007E31F9" w:rsidRDefault="00623B74" w:rsidP="00C74A01"/>
    <w:p w:rsidR="00C74A01" w:rsidRPr="00623B74" w:rsidRDefault="00623B74" w:rsidP="00C74A01">
      <w:pPr>
        <w:rPr>
          <w:rStyle w:val="a5"/>
        </w:rPr>
      </w:pPr>
      <w:r w:rsidRPr="00623B74">
        <w:rPr>
          <w:rStyle w:val="a5"/>
        </w:rPr>
        <w:t xml:space="preserve">2.  Работа с утилитой </w:t>
      </w:r>
    </w:p>
    <w:p w:rsidR="007E31F9" w:rsidRPr="009B1C64" w:rsidRDefault="001010DB" w:rsidP="00321885">
      <w:pPr>
        <w:ind w:firstLine="378"/>
        <w:jc w:val="both"/>
      </w:pPr>
      <w:r>
        <w:t xml:space="preserve">После получения архива </w:t>
      </w:r>
      <w:proofErr w:type="spellStart"/>
      <w:r w:rsidRPr="001010DB">
        <w:t>Cif</w:t>
      </w:r>
      <w:proofErr w:type="spellEnd"/>
      <w:r w:rsidRPr="001010DB">
        <w:t>.</w:t>
      </w:r>
      <w:r>
        <w:rPr>
          <w:lang w:val="en-US"/>
        </w:rPr>
        <w:t>zip</w:t>
      </w:r>
      <w:r w:rsidRPr="001010DB">
        <w:t xml:space="preserve"> </w:t>
      </w:r>
      <w:r>
        <w:t xml:space="preserve">содержащего перечисленный выше файлы, необходимо извлечь содержимое данного архива на любой локальный диск </w:t>
      </w:r>
      <w:r w:rsidR="00F72FDC">
        <w:t>компьютера,</w:t>
      </w:r>
      <w:r>
        <w:t xml:space="preserve"> на котором установлена и используется криптографическая библиотека </w:t>
      </w:r>
      <w:r>
        <w:rPr>
          <w:lang w:val="en-US"/>
        </w:rPr>
        <w:t>iBank</w:t>
      </w:r>
      <w:r w:rsidR="00321885" w:rsidRPr="00321885">
        <w:t>2</w:t>
      </w:r>
      <w:r>
        <w:t>. После извлечения из архива файлов папка, в которую извлеки содержимое поставляемого архива</w:t>
      </w:r>
      <w:r w:rsidR="00F72FDC" w:rsidRPr="00F72FDC">
        <w:t>,</w:t>
      </w:r>
      <w:r>
        <w:t xml:space="preserve"> должна иметь следующий вид</w:t>
      </w:r>
      <w:r w:rsidRPr="001010DB">
        <w:t>:</w:t>
      </w:r>
    </w:p>
    <w:p w:rsidR="009B1C64" w:rsidRPr="009B1C64" w:rsidRDefault="009B1C64" w:rsidP="00C74A01">
      <w:r>
        <w:rPr>
          <w:noProof/>
          <w:lang w:eastAsia="ru-RU"/>
        </w:rPr>
        <w:drawing>
          <wp:inline distT="0" distB="0" distL="0" distR="0">
            <wp:extent cx="297180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7A" w:rsidRPr="004C487A" w:rsidRDefault="000F1407" w:rsidP="00321885">
      <w:pPr>
        <w:ind w:firstLine="406"/>
        <w:jc w:val="both"/>
      </w:pPr>
      <w:r>
        <w:t xml:space="preserve">Для выполнения </w:t>
      </w:r>
      <w:r w:rsidR="007431CC">
        <w:t>проверки неизменности</w:t>
      </w:r>
      <w:r w:rsidR="00D41002" w:rsidRPr="00D41002">
        <w:t>/</w:t>
      </w:r>
      <w:r w:rsidR="00D41002">
        <w:t>целостности</w:t>
      </w:r>
      <w:r w:rsidR="007431CC">
        <w:t xml:space="preserve"> поставляемой криптографической библиотеки необходимо запустить на выполнение файл </w:t>
      </w:r>
      <w:proofErr w:type="spellStart"/>
      <w:r w:rsidR="007431CC">
        <w:rPr>
          <w:lang w:val="en-US"/>
        </w:rPr>
        <w:t>Cif</w:t>
      </w:r>
      <w:proofErr w:type="spellEnd"/>
      <w:r w:rsidR="007431CC" w:rsidRPr="007431CC">
        <w:t>.</w:t>
      </w:r>
      <w:proofErr w:type="spellStart"/>
      <w:r w:rsidR="007431CC">
        <w:rPr>
          <w:lang w:val="en-US"/>
        </w:rPr>
        <w:t>cmd</w:t>
      </w:r>
      <w:proofErr w:type="spellEnd"/>
      <w:r w:rsidR="007431CC">
        <w:t>. В ходе выполнения командного файла</w:t>
      </w:r>
      <w:r w:rsidR="007431CC" w:rsidRPr="007431CC">
        <w:t xml:space="preserve"> </w:t>
      </w:r>
      <w:proofErr w:type="spellStart"/>
      <w:r w:rsidR="007431CC" w:rsidRPr="004C487A">
        <w:rPr>
          <w:lang w:val="en-US"/>
        </w:rPr>
        <w:t>Cif</w:t>
      </w:r>
      <w:proofErr w:type="spellEnd"/>
      <w:r w:rsidR="007431CC" w:rsidRPr="007431CC">
        <w:t>.</w:t>
      </w:r>
      <w:proofErr w:type="spellStart"/>
      <w:r w:rsidR="007431CC" w:rsidRPr="004C487A">
        <w:rPr>
          <w:lang w:val="en-US"/>
        </w:rPr>
        <w:t>cmd</w:t>
      </w:r>
      <w:proofErr w:type="spellEnd"/>
      <w:r w:rsidR="007431CC" w:rsidRPr="007431CC">
        <w:t xml:space="preserve"> </w:t>
      </w:r>
      <w:r w:rsidR="007431CC">
        <w:t>в окно консоли будет выводиться информация</w:t>
      </w:r>
      <w:r w:rsidR="004C487A" w:rsidRPr="004C487A">
        <w:t xml:space="preserve">: </w:t>
      </w:r>
    </w:p>
    <w:p w:rsidR="004C487A" w:rsidRPr="004C487A" w:rsidRDefault="007431CC" w:rsidP="00321885">
      <w:pPr>
        <w:pStyle w:val="a6"/>
        <w:numPr>
          <w:ilvl w:val="0"/>
          <w:numId w:val="4"/>
        </w:numPr>
        <w:jc w:val="both"/>
      </w:pPr>
      <w:r>
        <w:t xml:space="preserve">о </w:t>
      </w:r>
      <w:r w:rsidR="004C487A">
        <w:t>разрядности используемой ОС</w:t>
      </w:r>
      <w:r w:rsidR="004C487A">
        <w:rPr>
          <w:lang w:val="en-US"/>
        </w:rPr>
        <w:t>;</w:t>
      </w:r>
    </w:p>
    <w:p w:rsidR="004C487A" w:rsidRPr="004C487A" w:rsidRDefault="004C487A" w:rsidP="00321885">
      <w:pPr>
        <w:pStyle w:val="a6"/>
        <w:numPr>
          <w:ilvl w:val="0"/>
          <w:numId w:val="4"/>
        </w:numPr>
        <w:jc w:val="both"/>
      </w:pPr>
      <w:r>
        <w:rPr>
          <w:lang w:val="en-US"/>
        </w:rPr>
        <w:t>o</w:t>
      </w:r>
      <w:r>
        <w:t xml:space="preserve"> расположении </w:t>
      </w:r>
      <w:r w:rsidR="007431CC">
        <w:t>используемой криптографической библиотек</w:t>
      </w:r>
      <w:r>
        <w:t>и</w:t>
      </w:r>
      <w:r w:rsidRPr="004C487A">
        <w:t>;</w:t>
      </w:r>
    </w:p>
    <w:p w:rsidR="007431CC" w:rsidRPr="00D41002" w:rsidRDefault="007431CC" w:rsidP="00321885">
      <w:pPr>
        <w:pStyle w:val="a6"/>
        <w:numPr>
          <w:ilvl w:val="0"/>
          <w:numId w:val="4"/>
        </w:numPr>
        <w:jc w:val="both"/>
      </w:pPr>
      <w:r>
        <w:lastRenderedPageBreak/>
        <w:t xml:space="preserve"> </w:t>
      </w:r>
      <w:r w:rsidR="00D41002">
        <w:t>протокол проверки файлов криптографической библиотеки с отображением результата проверки каждого файла входящего в данную библиотеку</w:t>
      </w:r>
      <w:r w:rsidR="00D41002" w:rsidRPr="00D41002">
        <w:t>;</w:t>
      </w:r>
    </w:p>
    <w:p w:rsidR="00D41002" w:rsidRDefault="00D41002" w:rsidP="00321885">
      <w:pPr>
        <w:pStyle w:val="a6"/>
        <w:numPr>
          <w:ilvl w:val="0"/>
          <w:numId w:val="4"/>
        </w:numPr>
        <w:jc w:val="both"/>
      </w:pPr>
      <w:r>
        <w:t>резюмирующий результат проверки</w:t>
      </w:r>
      <w:r w:rsidRPr="00D41002">
        <w:t xml:space="preserve"> </w:t>
      </w:r>
      <w:r>
        <w:t>файлов криптографической библиотеки.</w:t>
      </w:r>
    </w:p>
    <w:p w:rsidR="00D41002" w:rsidRPr="00D41002" w:rsidRDefault="00D41002" w:rsidP="00D41002">
      <w:r>
        <w:t>Пример работы  командного файла</w:t>
      </w:r>
      <w:r w:rsidRPr="00D41002">
        <w:t xml:space="preserve"> </w:t>
      </w:r>
      <w:proofErr w:type="spellStart"/>
      <w:r w:rsidRPr="004C487A">
        <w:rPr>
          <w:lang w:val="en-US"/>
        </w:rPr>
        <w:t>Cif</w:t>
      </w:r>
      <w:proofErr w:type="spellEnd"/>
      <w:r w:rsidRPr="007431CC">
        <w:t>.</w:t>
      </w:r>
      <w:proofErr w:type="spellStart"/>
      <w:r w:rsidRPr="004C487A">
        <w:rPr>
          <w:lang w:val="en-US"/>
        </w:rPr>
        <w:t>cmd</w:t>
      </w:r>
      <w:proofErr w:type="spellEnd"/>
      <w:r w:rsidRPr="00D41002">
        <w:t>:</w:t>
      </w:r>
    </w:p>
    <w:p w:rsidR="00D41002" w:rsidRDefault="00D41002" w:rsidP="00D410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714B2FF" wp14:editId="026A8C19">
            <wp:extent cx="5940425" cy="236905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C5" w:rsidRDefault="001C39C5" w:rsidP="00D41002">
      <w:pPr>
        <w:rPr>
          <w:lang w:val="en-US"/>
        </w:rPr>
      </w:pPr>
    </w:p>
    <w:p w:rsidR="00D41002" w:rsidRDefault="0096215D" w:rsidP="00321885">
      <w:pPr>
        <w:ind w:firstLine="406"/>
        <w:jc w:val="both"/>
      </w:pPr>
      <w:r>
        <w:t>В случае нарушения целостности файлов криптографической библиотеки командный файл</w:t>
      </w:r>
      <w:r w:rsidRPr="00D41002">
        <w:t xml:space="preserve"> </w:t>
      </w:r>
      <w:proofErr w:type="spellStart"/>
      <w:r w:rsidRPr="004C487A">
        <w:rPr>
          <w:lang w:val="en-US"/>
        </w:rPr>
        <w:t>Cif</w:t>
      </w:r>
      <w:proofErr w:type="spellEnd"/>
      <w:r w:rsidRPr="007431CC">
        <w:t>.</w:t>
      </w:r>
      <w:proofErr w:type="spellStart"/>
      <w:r w:rsidRPr="004C487A">
        <w:rPr>
          <w:lang w:val="en-US"/>
        </w:rPr>
        <w:t>cmd</w:t>
      </w:r>
      <w:proofErr w:type="spellEnd"/>
      <w:r>
        <w:t xml:space="preserve"> выведет в окно терминала  соответствующие </w:t>
      </w:r>
      <w:r w:rsidR="001C39C5">
        <w:t>сообщения как в</w:t>
      </w:r>
      <w:r>
        <w:t xml:space="preserve"> протоколе проверки файлов библиотеки, так и в общем резюме, например</w:t>
      </w:r>
      <w:r w:rsidRPr="0096215D">
        <w:t>:</w:t>
      </w:r>
    </w:p>
    <w:p w:rsidR="001C39C5" w:rsidRDefault="00BC1592" w:rsidP="00155FAE">
      <w:pPr>
        <w:ind w:firstLine="28"/>
      </w:pPr>
      <w:r>
        <w:rPr>
          <w:noProof/>
          <w:lang w:eastAsia="ru-RU"/>
        </w:rPr>
        <w:drawing>
          <wp:inline distT="0" distB="0" distL="0" distR="0">
            <wp:extent cx="5940425" cy="3000924"/>
            <wp:effectExtent l="0" t="0" r="3175" b="9525"/>
            <wp:docPr id="2" name="Рисунок 2" descr="cid:image001.png@01D29415.D139B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29415.D139B5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F9" w:rsidRDefault="007D5BF9" w:rsidP="00155FAE">
      <w:pPr>
        <w:ind w:firstLine="28"/>
      </w:pPr>
    </w:p>
    <w:p w:rsidR="004F4E10" w:rsidRDefault="004F4E10" w:rsidP="00155FAE">
      <w:pPr>
        <w:ind w:firstLine="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1B4FD" wp14:editId="2529092E">
                <wp:simplePos x="0" y="0"/>
                <wp:positionH relativeFrom="column">
                  <wp:posOffset>-499110</wp:posOffset>
                </wp:positionH>
                <wp:positionV relativeFrom="paragraph">
                  <wp:posOffset>229870</wp:posOffset>
                </wp:positionV>
                <wp:extent cx="6734175" cy="9525"/>
                <wp:effectExtent l="0" t="0" r="952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pt,18.1pt" to="490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" strokecolor="#4579b8 [3044]"/>
            </w:pict>
          </mc:Fallback>
        </mc:AlternateContent>
      </w:r>
    </w:p>
    <w:p w:rsidR="007D5BF9" w:rsidRPr="004F4E10" w:rsidRDefault="004F4E10" w:rsidP="00155FAE">
      <w:pPr>
        <w:ind w:firstLine="28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D1AAFA" wp14:editId="18991788">
            <wp:simplePos x="0" y="0"/>
            <wp:positionH relativeFrom="column">
              <wp:posOffset>-441960</wp:posOffset>
            </wp:positionH>
            <wp:positionV relativeFrom="paragraph">
              <wp:posOffset>41910</wp:posOffset>
            </wp:positionV>
            <wp:extent cx="685800" cy="6858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 ICONS SYSTEM ALERT STO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F9" w:rsidRPr="004F4E1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случае обнаружения нар</w:t>
      </w:r>
      <w:r w:rsidRPr="004F4E1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уш</w:t>
      </w:r>
      <w:r w:rsidR="007D5BF9" w:rsidRPr="004F4E1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ения целостности </w:t>
      </w:r>
      <w:r w:rsidRPr="004F4E1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файлов криптографической библиотеки, рекомендуется приостановить работу в системе дистанционного обслуживания </w:t>
      </w:r>
      <w:r w:rsidRPr="004F4E10">
        <w:rPr>
          <w:b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iBank</w:t>
      </w:r>
      <w:r w:rsidR="00321885" w:rsidRPr="0032188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4F4E1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 немедленно обратиться в отделение банка по месту обслуживания!</w:t>
      </w:r>
      <w:bookmarkStart w:id="0" w:name="_GoBack"/>
      <w:bookmarkEnd w:id="0"/>
    </w:p>
    <w:sectPr w:rsidR="007D5BF9" w:rsidRPr="004F4E10" w:rsidSect="00C748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5112"/>
    <w:multiLevelType w:val="hybridMultilevel"/>
    <w:tmpl w:val="CBAE9062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">
    <w:nsid w:val="42B14862"/>
    <w:multiLevelType w:val="hybridMultilevel"/>
    <w:tmpl w:val="2DDE2D5C"/>
    <w:lvl w:ilvl="0" w:tplc="68DC2C08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3A534D"/>
    <w:multiLevelType w:val="hybridMultilevel"/>
    <w:tmpl w:val="E738FB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AD63B6B"/>
    <w:multiLevelType w:val="hybridMultilevel"/>
    <w:tmpl w:val="63B0E53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01"/>
    <w:rsid w:val="000513A2"/>
    <w:rsid w:val="000F1407"/>
    <w:rsid w:val="001010DB"/>
    <w:rsid w:val="00155FAE"/>
    <w:rsid w:val="001C1AA0"/>
    <w:rsid w:val="001C39C5"/>
    <w:rsid w:val="001F168E"/>
    <w:rsid w:val="00321885"/>
    <w:rsid w:val="0040463B"/>
    <w:rsid w:val="00425FA5"/>
    <w:rsid w:val="004C487A"/>
    <w:rsid w:val="004F4E10"/>
    <w:rsid w:val="00515DB2"/>
    <w:rsid w:val="005E55BB"/>
    <w:rsid w:val="00601BBA"/>
    <w:rsid w:val="00623B74"/>
    <w:rsid w:val="007431CC"/>
    <w:rsid w:val="007D5BF9"/>
    <w:rsid w:val="007E31F9"/>
    <w:rsid w:val="007F4400"/>
    <w:rsid w:val="00801EEE"/>
    <w:rsid w:val="0096215D"/>
    <w:rsid w:val="00982B58"/>
    <w:rsid w:val="009B1C64"/>
    <w:rsid w:val="009C77E7"/>
    <w:rsid w:val="00A3218E"/>
    <w:rsid w:val="00BC1592"/>
    <w:rsid w:val="00C74804"/>
    <w:rsid w:val="00C74A01"/>
    <w:rsid w:val="00D41002"/>
    <w:rsid w:val="00F72FDC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4A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4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801EEE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FC43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4A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4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801EEE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FC43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1.png@01D29415.D139B5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Ходаковский Константин Александрович</dc:creator>
  <cp:lastModifiedBy>Кондрашов Андрей Иванович</cp:lastModifiedBy>
  <cp:revision>2</cp:revision>
  <dcterms:created xsi:type="dcterms:W3CDTF">2017-03-03T02:03:00Z</dcterms:created>
  <dcterms:modified xsi:type="dcterms:W3CDTF">2017-03-03T02:03:00Z</dcterms:modified>
</cp:coreProperties>
</file>